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2F" w:rsidRDefault="00EE532F" w:rsidP="00EE53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Confidential</w:t>
      </w:r>
    </w:p>
    <w:p w:rsidR="00EE532F" w:rsidRDefault="00EE532F" w:rsidP="00EE53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Draft for Discussion</w:t>
      </w:r>
    </w:p>
    <w:p w:rsidR="00EE532F" w:rsidRDefault="00EE532F" w:rsidP="00EE532F">
      <w:pPr>
        <w:jc w:val="center"/>
        <w:rPr>
          <w:b/>
          <w:sz w:val="36"/>
          <w:szCs w:val="36"/>
        </w:rPr>
      </w:pPr>
    </w:p>
    <w:p w:rsidR="00EE532F" w:rsidRPr="00097E36" w:rsidRDefault="00012D20" w:rsidP="00EE53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Client</w:t>
      </w:r>
    </w:p>
    <w:p w:rsidR="00EE532F" w:rsidRDefault="00D24340" w:rsidP="00EE53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Schedule of Reference Documents</w:t>
      </w:r>
    </w:p>
    <w:p w:rsidR="00EE532F" w:rsidRPr="00097E36" w:rsidRDefault="00EE532F" w:rsidP="00EE532F">
      <w:pPr>
        <w:jc w:val="center"/>
        <w:rPr>
          <w:b/>
          <w:sz w:val="36"/>
          <w:szCs w:val="36"/>
        </w:rPr>
      </w:pPr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  <w:r w:rsidRPr="00B92FAF">
        <w:rPr>
          <w:b/>
          <w:sz w:val="28"/>
          <w:szCs w:val="28"/>
        </w:rPr>
        <w:t>Relating to an</w:t>
      </w:r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  <w:r w:rsidRPr="00B92FAF">
        <w:rPr>
          <w:b/>
          <w:sz w:val="28"/>
          <w:szCs w:val="28"/>
        </w:rPr>
        <w:t>Integrated Financial Solution</w:t>
      </w:r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  <w:r w:rsidRPr="00B92FAF">
        <w:rPr>
          <w:b/>
          <w:sz w:val="28"/>
          <w:szCs w:val="28"/>
        </w:rPr>
        <w:t>Comprising</w:t>
      </w:r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  <w:r w:rsidRPr="00B92FAF">
        <w:rPr>
          <w:b/>
          <w:sz w:val="28"/>
          <w:szCs w:val="28"/>
        </w:rPr>
        <w:t>A Financial Suite and Data Warehouse,</w:t>
      </w:r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  <w:proofErr w:type="gramStart"/>
      <w:r w:rsidRPr="00B92FAF">
        <w:rPr>
          <w:b/>
          <w:sz w:val="28"/>
          <w:szCs w:val="28"/>
        </w:rPr>
        <w:t>including</w:t>
      </w:r>
      <w:proofErr w:type="gramEnd"/>
    </w:p>
    <w:p w:rsidR="00B92FAF" w:rsidRPr="00B92FAF" w:rsidRDefault="00B92FAF" w:rsidP="00B92FAF">
      <w:pPr>
        <w:jc w:val="center"/>
        <w:rPr>
          <w:b/>
          <w:sz w:val="28"/>
          <w:szCs w:val="28"/>
        </w:rPr>
      </w:pPr>
      <w:r w:rsidRPr="00B92FAF">
        <w:rPr>
          <w:b/>
          <w:sz w:val="28"/>
          <w:szCs w:val="28"/>
        </w:rPr>
        <w:t>Data Sharing, Implementation and</w:t>
      </w:r>
    </w:p>
    <w:p w:rsidR="00EE532F" w:rsidRPr="00D9580A" w:rsidRDefault="00B92FAF" w:rsidP="00B92FAF">
      <w:pPr>
        <w:jc w:val="center"/>
        <w:rPr>
          <w:b/>
          <w:sz w:val="28"/>
          <w:szCs w:val="28"/>
        </w:rPr>
      </w:pPr>
      <w:r w:rsidRPr="00B92FAF">
        <w:rPr>
          <w:b/>
          <w:sz w:val="28"/>
          <w:szCs w:val="28"/>
        </w:rPr>
        <w:t>Project Management Service</w:t>
      </w:r>
      <w:r w:rsidR="00EE532F" w:rsidRPr="00D9580A">
        <w:rPr>
          <w:b/>
          <w:sz w:val="28"/>
          <w:szCs w:val="28"/>
        </w:rPr>
        <w:t>s</w:t>
      </w:r>
    </w:p>
    <w:p w:rsidR="0076733A" w:rsidRPr="00FA3073" w:rsidRDefault="0076733A" w:rsidP="000D4A73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D4A73" w:rsidRPr="00FA3073" w:rsidRDefault="000D4A73" w:rsidP="000D4A73">
      <w:pPr>
        <w:jc w:val="center"/>
        <w:rPr>
          <w:rFonts w:ascii="Arial" w:hAnsi="Arial" w:cs="Arial"/>
          <w:b/>
          <w:sz w:val="28"/>
          <w:szCs w:val="28"/>
        </w:rPr>
        <w:sectPr w:rsidR="000D4A73" w:rsidRPr="00FA3073" w:rsidSect="000D4A73">
          <w:headerReference w:type="default" r:id="rId9"/>
          <w:footerReference w:type="default" r:id="rId10"/>
          <w:headerReference w:type="first" r:id="rId11"/>
          <w:pgSz w:w="11907" w:h="16839" w:code="9"/>
          <w:pgMar w:top="1134" w:right="1134" w:bottom="1134" w:left="1134" w:header="709" w:footer="709" w:gutter="0"/>
          <w:pgBorders w:offsetFrom="page">
            <w:top w:val="twistedLines1" w:sz="18" w:space="24" w:color="BFBFBF" w:themeColor="background1" w:themeShade="BF"/>
            <w:left w:val="twistedLines1" w:sz="18" w:space="24" w:color="BFBFBF" w:themeColor="background1" w:themeShade="BF"/>
            <w:bottom w:val="twistedLines1" w:sz="18" w:space="24" w:color="BFBFBF" w:themeColor="background1" w:themeShade="BF"/>
            <w:right w:val="twistedLines1" w:sz="18" w:space="24" w:color="BFBFBF" w:themeColor="background1" w:themeShade="BF"/>
          </w:pgBorders>
          <w:cols w:space="720"/>
          <w:vAlign w:val="center"/>
          <w:titlePg/>
          <w:docGrid w:linePitch="360"/>
        </w:sectPr>
      </w:pPr>
    </w:p>
    <w:p w:rsidR="00D24340" w:rsidRDefault="00D24340" w:rsidP="00D24340"/>
    <w:p w:rsidR="00D24340" w:rsidRPr="00D24340" w:rsidRDefault="00D24340" w:rsidP="00D24340">
      <w:r>
        <w:t>Th</w:t>
      </w:r>
      <w:r w:rsidR="00B92FAF">
        <w:t xml:space="preserve">is </w:t>
      </w:r>
      <w:r>
        <w:t xml:space="preserve">file </w:t>
      </w:r>
      <w:r w:rsidRPr="00D24340">
        <w:t>contain</w:t>
      </w:r>
      <w:r w:rsidR="00936436">
        <w:t>s</w:t>
      </w:r>
      <w:r w:rsidRPr="00D24340">
        <w:t xml:space="preserve"> all documents acquired during </w:t>
      </w:r>
      <w:r w:rsidR="00B92FAF">
        <w:t>preparation of the bid file</w:t>
      </w:r>
      <w:r>
        <w:t xml:space="preserve">.  While every effort was made to ensure that the collection is comprehensive bidders are required to validate completeness during their detailed discovery workshops. </w:t>
      </w:r>
    </w:p>
    <w:p w:rsidR="00D24340" w:rsidRPr="00D24340" w:rsidRDefault="00D24340" w:rsidP="00D24340">
      <w:r w:rsidRPr="00D24340">
        <w:t>All documents are strictly confidential and to be used only for the proposal submission.</w:t>
      </w:r>
    </w:p>
    <w:p w:rsidR="00D24340" w:rsidRPr="00D24340" w:rsidRDefault="00D24340" w:rsidP="00D24340">
      <w:commentRangeStart w:id="0"/>
      <w:r>
        <w:t>The copies in this file are redacted.  A set of documents without redaction will be supplied to the successful bidder</w:t>
      </w:r>
      <w:r w:rsidR="00B92FAF">
        <w:t xml:space="preserve"> on commencement of Stage 3</w:t>
      </w:r>
      <w:commentRangeEnd w:id="0"/>
      <w:r w:rsidR="00B92FAF">
        <w:rPr>
          <w:rStyle w:val="CommentReference"/>
        </w:rPr>
        <w:commentReference w:id="0"/>
      </w:r>
      <w:r>
        <w:t>.</w:t>
      </w:r>
    </w:p>
    <w:p w:rsidR="00D24340" w:rsidRPr="00D24340" w:rsidRDefault="00D24340" w:rsidP="00D24340">
      <w:r w:rsidRPr="00D24340">
        <w:t xml:space="preserve">The documents are </w:t>
      </w:r>
      <w:r>
        <w:t xml:space="preserve">catalogued </w:t>
      </w:r>
      <w:r w:rsidRPr="00D24340">
        <w:t>below.</w:t>
      </w:r>
    </w:p>
    <w:p w:rsidR="00D24340" w:rsidRPr="00D24340" w:rsidRDefault="00D24340" w:rsidP="00D24340">
      <w:r w:rsidRPr="00D24340">
        <w:t xml:space="preserve">The sequence of the documents corresponds to the </w:t>
      </w:r>
      <w:r w:rsidR="00B92FAF">
        <w:t>major components of the Business Req</w:t>
      </w:r>
      <w:bookmarkStart w:id="1" w:name="_GoBack"/>
      <w:bookmarkEnd w:id="1"/>
      <w:r w:rsidR="00B92FAF">
        <w:t>uirement</w:t>
      </w:r>
      <w:r w:rsidRPr="00D24340">
        <w:t>.</w:t>
      </w:r>
    </w:p>
    <w:p w:rsidR="00D24340" w:rsidRPr="00D24340" w:rsidRDefault="00D24340" w:rsidP="00D24340">
      <w:r w:rsidRPr="00D24340">
        <w:t>Relevance is rated on a scale of 0 to 10 where 0 = information only, effectively not at all relevant to the specification and 10 = absolutely fundamental to understanding the specification.</w:t>
      </w:r>
    </w:p>
    <w:p w:rsidR="00D24340" w:rsidRPr="00D24340" w:rsidRDefault="00D24340" w:rsidP="00D24340">
      <w:commentRangeStart w:id="2"/>
      <w:r w:rsidRPr="00D24340">
        <w:t>In preparing the tender submission the cost of providing each item must be listed and where there are aspects of the requirement that have a large impact on costs this should be identified and options offered in terms of excluding requirements that drive higher costs.</w:t>
      </w:r>
      <w:commentRangeEnd w:id="2"/>
      <w:r w:rsidR="00B92FAF">
        <w:rPr>
          <w:rStyle w:val="CommentReference"/>
        </w:rPr>
        <w:commentReference w:id="2"/>
      </w:r>
    </w:p>
    <w:p w:rsidR="00D24340" w:rsidRPr="00D24340" w:rsidRDefault="00D24340" w:rsidP="00D24340"/>
    <w:p w:rsidR="00D24340" w:rsidRPr="00D24340" w:rsidRDefault="00D24340" w:rsidP="00023B45">
      <w:pPr>
        <w:pStyle w:val="ListParagraph"/>
        <w:numPr>
          <w:ilvl w:val="0"/>
          <w:numId w:val="37"/>
        </w:numPr>
      </w:pPr>
      <w:r w:rsidRPr="00023B45">
        <w:rPr>
          <w:b/>
        </w:rPr>
        <w:t>Name of Document</w:t>
      </w:r>
    </w:p>
    <w:p w:rsidR="00D24340" w:rsidRPr="00D24340" w:rsidRDefault="00023B45" w:rsidP="00023B45">
      <w:pPr>
        <w:ind w:left="720"/>
      </w:pPr>
      <w:r>
        <w:rPr>
          <w:b/>
        </w:rPr>
        <w:t xml:space="preserve">1.1 </w:t>
      </w:r>
      <w:r w:rsidR="00D24340" w:rsidRPr="00023B45">
        <w:rPr>
          <w:b/>
        </w:rPr>
        <w:t>Purpose / Use</w:t>
      </w:r>
      <w:r w:rsidR="00D24340">
        <w:t>: Short explanation of purpose</w:t>
      </w:r>
    </w:p>
    <w:p w:rsidR="00D24340" w:rsidRPr="00D24340" w:rsidRDefault="00023B45" w:rsidP="00023B45">
      <w:pPr>
        <w:ind w:left="720"/>
      </w:pPr>
      <w:r>
        <w:rPr>
          <w:b/>
        </w:rPr>
        <w:t xml:space="preserve">1.2 </w:t>
      </w:r>
      <w:r w:rsidR="00D24340" w:rsidRPr="00023B45">
        <w:rPr>
          <w:b/>
        </w:rPr>
        <w:t>Number of Pages</w:t>
      </w:r>
      <w:r w:rsidR="00D24340" w:rsidRPr="00D24340">
        <w:t xml:space="preserve">: </w:t>
      </w:r>
      <w:r w:rsidR="00D24340">
        <w:t>n</w:t>
      </w:r>
    </w:p>
    <w:p w:rsidR="00D24340" w:rsidRPr="00D24340" w:rsidRDefault="00023B45" w:rsidP="00023B45">
      <w:pPr>
        <w:ind w:left="720"/>
      </w:pPr>
      <w:r>
        <w:rPr>
          <w:b/>
        </w:rPr>
        <w:t xml:space="preserve">1.3 </w:t>
      </w:r>
      <w:r w:rsidR="00D24340" w:rsidRPr="00023B45">
        <w:rPr>
          <w:b/>
        </w:rPr>
        <w:t>Relevance</w:t>
      </w:r>
      <w:r w:rsidR="00D24340" w:rsidRPr="00D24340">
        <w:t>: 10</w:t>
      </w:r>
    </w:p>
    <w:p w:rsidR="00372F0A" w:rsidRPr="00D24340" w:rsidRDefault="00023B45" w:rsidP="00023B45">
      <w:pPr>
        <w:ind w:left="720"/>
      </w:pPr>
      <w:r>
        <w:rPr>
          <w:b/>
        </w:rPr>
        <w:t xml:space="preserve">1.4 </w:t>
      </w:r>
      <w:r w:rsidR="00D24340" w:rsidRPr="00023B45">
        <w:rPr>
          <w:b/>
        </w:rPr>
        <w:t>Description</w:t>
      </w:r>
      <w:r w:rsidR="00D24340" w:rsidRPr="00D24340">
        <w:t xml:space="preserve">: This document is produced while capturing information for </w:t>
      </w:r>
      <w:r w:rsidR="00D24340">
        <w:t>…</w:t>
      </w:r>
    </w:p>
    <w:sectPr w:rsidR="00372F0A" w:rsidRPr="00D24340" w:rsidSect="00C55014">
      <w:footerReference w:type="default" r:id="rId13"/>
      <w:pgSz w:w="12240" w:h="15840"/>
      <w:pgMar w:top="161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r James Robertson UK" w:date="2014-09-05T22:34:00Z" w:initials="JAR UK">
    <w:p w:rsidR="00B92FAF" w:rsidRDefault="00B92FAF">
      <w:pPr>
        <w:pStyle w:val="CommentText"/>
      </w:pPr>
      <w:r>
        <w:rPr>
          <w:rStyle w:val="CommentReference"/>
        </w:rPr>
        <w:annotationRef/>
      </w:r>
      <w:r w:rsidR="00012D20">
        <w:t>R</w:t>
      </w:r>
      <w:r>
        <w:t xml:space="preserve">eminder re making sure you have a master set BEFORE you redact </w:t>
      </w:r>
    </w:p>
  </w:comment>
  <w:comment w:id="2" w:author="Dr James Robertson UK" w:date="2014-09-05T21:18:00Z" w:initials="JAR UK">
    <w:p w:rsidR="00B92FAF" w:rsidRDefault="00B92FAF">
      <w:pPr>
        <w:pStyle w:val="CommentText"/>
      </w:pPr>
      <w:r>
        <w:rPr>
          <w:rStyle w:val="CommentReference"/>
        </w:rPr>
        <w:annotationRef/>
      </w:r>
      <w:r w:rsidR="00012D20">
        <w:t>P</w:t>
      </w:r>
      <w:r>
        <w:t xml:space="preserve">lease list all the documents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C6" w:rsidRDefault="006C4BC6" w:rsidP="000D4A73">
      <w:pPr>
        <w:spacing w:after="0" w:line="240" w:lineRule="auto"/>
      </w:pPr>
      <w:r>
        <w:separator/>
      </w:r>
    </w:p>
  </w:endnote>
  <w:endnote w:type="continuationSeparator" w:id="0">
    <w:p w:rsidR="006C4BC6" w:rsidRDefault="006C4BC6" w:rsidP="000D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5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245" w:rsidRDefault="001D5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3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245" w:rsidRDefault="001D52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45" w:rsidRDefault="001D52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B0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C6" w:rsidRDefault="006C4BC6" w:rsidP="000D4A73">
      <w:pPr>
        <w:spacing w:after="0" w:line="240" w:lineRule="auto"/>
      </w:pPr>
      <w:r>
        <w:separator/>
      </w:r>
    </w:p>
  </w:footnote>
  <w:footnote w:type="continuationSeparator" w:id="0">
    <w:p w:rsidR="006C4BC6" w:rsidRDefault="006C4BC6" w:rsidP="000D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45" w:rsidRDefault="001D5245" w:rsidP="00647C72">
    <w:pPr>
      <w:pStyle w:val="Header"/>
    </w:pPr>
    <w:r w:rsidRPr="000D4A73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2445BF7" wp14:editId="3388E3E1">
          <wp:simplePos x="0" y="0"/>
          <wp:positionH relativeFrom="page">
            <wp:posOffset>6076950</wp:posOffset>
          </wp:positionH>
          <wp:positionV relativeFrom="page">
            <wp:posOffset>304800</wp:posOffset>
          </wp:positionV>
          <wp:extent cx="865909" cy="595312"/>
          <wp:effectExtent l="1905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RA logo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909" cy="595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45" w:rsidRPr="0088508A" w:rsidRDefault="001D5245">
    <w:pPr>
      <w:pStyle w:val="Header"/>
      <w:rPr>
        <w:rFonts w:ascii="Arial" w:hAnsi="Arial" w:cs="Arial"/>
        <w:sz w:val="20"/>
        <w:szCs w:val="20"/>
      </w:rPr>
    </w:pPr>
  </w:p>
  <w:p w:rsidR="001D5245" w:rsidRPr="0088508A" w:rsidRDefault="00647C72">
    <w:pPr>
      <w:pStyle w:val="Header"/>
      <w:rPr>
        <w:rFonts w:ascii="Arial" w:hAnsi="Arial" w:cs="Arial"/>
        <w:sz w:val="20"/>
        <w:szCs w:val="20"/>
      </w:rPr>
    </w:pPr>
    <w:r w:rsidRPr="000D4A73"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5F21088D" wp14:editId="1151E41D">
          <wp:simplePos x="0" y="0"/>
          <wp:positionH relativeFrom="page">
            <wp:posOffset>5588000</wp:posOffset>
          </wp:positionH>
          <wp:positionV relativeFrom="page">
            <wp:posOffset>666750</wp:posOffset>
          </wp:positionV>
          <wp:extent cx="1333500" cy="916720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RA logo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394" cy="92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5245" w:rsidRPr="0088508A" w:rsidRDefault="001D5245">
    <w:pPr>
      <w:pStyle w:val="Header"/>
      <w:rPr>
        <w:rFonts w:ascii="Arial" w:hAnsi="Arial" w:cs="Arial"/>
        <w:sz w:val="20"/>
        <w:szCs w:val="20"/>
      </w:rPr>
    </w:pPr>
  </w:p>
  <w:p w:rsidR="001D5245" w:rsidRDefault="001D5245">
    <w:pPr>
      <w:pStyle w:val="Header"/>
      <w:rPr>
        <w:rFonts w:ascii="Arial" w:hAnsi="Arial" w:cs="Arial"/>
        <w:sz w:val="20"/>
        <w:szCs w:val="20"/>
      </w:rPr>
    </w:pPr>
  </w:p>
  <w:p w:rsidR="001D5245" w:rsidRDefault="001D5245">
    <w:pPr>
      <w:pStyle w:val="Header"/>
      <w:rPr>
        <w:rFonts w:ascii="Arial" w:hAnsi="Arial" w:cs="Arial"/>
        <w:sz w:val="20"/>
        <w:szCs w:val="20"/>
      </w:rPr>
    </w:pPr>
  </w:p>
  <w:p w:rsidR="001D5245" w:rsidRDefault="001D5245">
    <w:pPr>
      <w:pStyle w:val="Header"/>
      <w:rPr>
        <w:rFonts w:ascii="Arial" w:hAnsi="Arial" w:cs="Arial"/>
        <w:sz w:val="20"/>
        <w:szCs w:val="20"/>
      </w:rPr>
    </w:pPr>
  </w:p>
  <w:p w:rsidR="001D5245" w:rsidRPr="0088508A" w:rsidRDefault="001D5245">
    <w:pPr>
      <w:pStyle w:val="Header"/>
      <w:rPr>
        <w:rFonts w:ascii="Arial" w:hAnsi="Arial" w:cs="Arial"/>
        <w:sz w:val="20"/>
        <w:szCs w:val="20"/>
      </w:rPr>
    </w:pPr>
  </w:p>
  <w:p w:rsidR="001D5245" w:rsidRPr="0088508A" w:rsidRDefault="001D5245">
    <w:pPr>
      <w:pStyle w:val="Header"/>
      <w:rPr>
        <w:rFonts w:ascii="Arial" w:hAnsi="Arial" w:cs="Arial"/>
        <w:sz w:val="20"/>
        <w:szCs w:val="20"/>
      </w:rPr>
    </w:pPr>
  </w:p>
  <w:p w:rsidR="001D5245" w:rsidRDefault="00647C72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09"/>
    <w:multiLevelType w:val="multilevel"/>
    <w:tmpl w:val="AA9005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E53404D"/>
    <w:multiLevelType w:val="multilevel"/>
    <w:tmpl w:val="FC1AFB0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0F3B7FE1"/>
    <w:multiLevelType w:val="multilevel"/>
    <w:tmpl w:val="3AFC34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D87637"/>
    <w:multiLevelType w:val="multilevel"/>
    <w:tmpl w:val="0CFEE1E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1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694846"/>
    <w:multiLevelType w:val="hybridMultilevel"/>
    <w:tmpl w:val="EF5A0BA4"/>
    <w:lvl w:ilvl="0" w:tplc="4252B92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5D2DD4"/>
    <w:multiLevelType w:val="multilevel"/>
    <w:tmpl w:val="BFDCF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29B5642"/>
    <w:multiLevelType w:val="multilevel"/>
    <w:tmpl w:val="C24C7F3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838226D"/>
    <w:multiLevelType w:val="multilevel"/>
    <w:tmpl w:val="DE3C2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92236FB"/>
    <w:multiLevelType w:val="multilevel"/>
    <w:tmpl w:val="15F83C8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2CE50C98"/>
    <w:multiLevelType w:val="multilevel"/>
    <w:tmpl w:val="92463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D170E59"/>
    <w:multiLevelType w:val="hybridMultilevel"/>
    <w:tmpl w:val="9F167796"/>
    <w:lvl w:ilvl="0" w:tplc="D47C2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1A2789"/>
    <w:multiLevelType w:val="multilevel"/>
    <w:tmpl w:val="B0A643C0"/>
    <w:lvl w:ilvl="0">
      <w:start w:val="1"/>
      <w:numFmt w:val="decimal"/>
      <w:pStyle w:val="Hdg1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2">
    <w:nsid w:val="32506A0D"/>
    <w:multiLevelType w:val="multilevel"/>
    <w:tmpl w:val="81A05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370D1D43"/>
    <w:multiLevelType w:val="multilevel"/>
    <w:tmpl w:val="86DAF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3BA31B64"/>
    <w:multiLevelType w:val="multilevel"/>
    <w:tmpl w:val="FCE2320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EFC0338"/>
    <w:multiLevelType w:val="multilevel"/>
    <w:tmpl w:val="15E09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0F37514"/>
    <w:multiLevelType w:val="multilevel"/>
    <w:tmpl w:val="9DB4837A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7">
    <w:nsid w:val="445B2945"/>
    <w:multiLevelType w:val="multilevel"/>
    <w:tmpl w:val="056AF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44A1080C"/>
    <w:multiLevelType w:val="multilevel"/>
    <w:tmpl w:val="E4B2351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458A0558"/>
    <w:multiLevelType w:val="multilevel"/>
    <w:tmpl w:val="7058421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0">
    <w:nsid w:val="46CB18D0"/>
    <w:multiLevelType w:val="multilevel"/>
    <w:tmpl w:val="3DD2F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49A041C4"/>
    <w:multiLevelType w:val="multilevel"/>
    <w:tmpl w:val="6B9001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CA21856"/>
    <w:multiLevelType w:val="multilevel"/>
    <w:tmpl w:val="927C44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CE813E4"/>
    <w:multiLevelType w:val="multilevel"/>
    <w:tmpl w:val="8E70FB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4D2F5377"/>
    <w:multiLevelType w:val="hybridMultilevel"/>
    <w:tmpl w:val="FA646B30"/>
    <w:lvl w:ilvl="0" w:tplc="51080FEA"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E4A3159"/>
    <w:multiLevelType w:val="hybridMultilevel"/>
    <w:tmpl w:val="9988A1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E0EA9"/>
    <w:multiLevelType w:val="multilevel"/>
    <w:tmpl w:val="24AC3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4FD272E0"/>
    <w:multiLevelType w:val="hybridMultilevel"/>
    <w:tmpl w:val="C1CC4392"/>
    <w:lvl w:ilvl="0" w:tplc="4CA23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721B8"/>
    <w:multiLevelType w:val="multilevel"/>
    <w:tmpl w:val="734E0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5C2C57EF"/>
    <w:multiLevelType w:val="multilevel"/>
    <w:tmpl w:val="6406AF8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C462723"/>
    <w:multiLevelType w:val="multilevel"/>
    <w:tmpl w:val="0D32B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5C7F4C96"/>
    <w:multiLevelType w:val="multilevel"/>
    <w:tmpl w:val="9AA63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EB059E1"/>
    <w:multiLevelType w:val="hybridMultilevel"/>
    <w:tmpl w:val="0A3A94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1122844"/>
    <w:multiLevelType w:val="multilevel"/>
    <w:tmpl w:val="C1AEBD9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625A591D"/>
    <w:multiLevelType w:val="hybridMultilevel"/>
    <w:tmpl w:val="C8D899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020359"/>
    <w:multiLevelType w:val="hybridMultilevel"/>
    <w:tmpl w:val="AF665FF8"/>
    <w:lvl w:ilvl="0" w:tplc="DF520E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1F64CE2">
      <w:start w:val="1"/>
      <w:numFmt w:val="lowerRoman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AB00D39"/>
    <w:multiLevelType w:val="multilevel"/>
    <w:tmpl w:val="CC4C0378"/>
    <w:lvl w:ilvl="0">
      <w:start w:val="2"/>
      <w:numFmt w:val="decimal"/>
      <w:lvlText w:val="%1"/>
      <w:lvlJc w:val="left"/>
      <w:pPr>
        <w:ind w:left="115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2"/>
  </w:num>
  <w:num w:numId="4">
    <w:abstractNumId w:val="5"/>
  </w:num>
  <w:num w:numId="5">
    <w:abstractNumId w:val="20"/>
  </w:num>
  <w:num w:numId="6">
    <w:abstractNumId w:val="28"/>
  </w:num>
  <w:num w:numId="7">
    <w:abstractNumId w:val="23"/>
  </w:num>
  <w:num w:numId="8">
    <w:abstractNumId w:val="16"/>
  </w:num>
  <w:num w:numId="9">
    <w:abstractNumId w:val="22"/>
  </w:num>
  <w:num w:numId="10">
    <w:abstractNumId w:val="7"/>
  </w:num>
  <w:num w:numId="11">
    <w:abstractNumId w:val="30"/>
  </w:num>
  <w:num w:numId="12">
    <w:abstractNumId w:val="8"/>
  </w:num>
  <w:num w:numId="13">
    <w:abstractNumId w:val="13"/>
  </w:num>
  <w:num w:numId="14">
    <w:abstractNumId w:val="12"/>
  </w:num>
  <w:num w:numId="15">
    <w:abstractNumId w:val="1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21"/>
  </w:num>
  <w:num w:numId="21">
    <w:abstractNumId w:val="3"/>
  </w:num>
  <w:num w:numId="22">
    <w:abstractNumId w:val="25"/>
  </w:num>
  <w:num w:numId="23">
    <w:abstractNumId w:val="36"/>
  </w:num>
  <w:num w:numId="24">
    <w:abstractNumId w:val="6"/>
  </w:num>
  <w:num w:numId="25">
    <w:abstractNumId w:val="35"/>
  </w:num>
  <w:num w:numId="26">
    <w:abstractNumId w:val="4"/>
  </w:num>
  <w:num w:numId="27">
    <w:abstractNumId w:val="10"/>
  </w:num>
  <w:num w:numId="28">
    <w:abstractNumId w:val="34"/>
  </w:num>
  <w:num w:numId="29">
    <w:abstractNumId w:val="24"/>
  </w:num>
  <w:num w:numId="30">
    <w:abstractNumId w:val="26"/>
  </w:num>
  <w:num w:numId="31">
    <w:abstractNumId w:val="31"/>
  </w:num>
  <w:num w:numId="32">
    <w:abstractNumId w:val="0"/>
  </w:num>
  <w:num w:numId="33">
    <w:abstractNumId w:val="33"/>
  </w:num>
  <w:num w:numId="34">
    <w:abstractNumId w:val="18"/>
  </w:num>
  <w:num w:numId="35">
    <w:abstractNumId w:val="29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6C"/>
    <w:rsid w:val="00012D20"/>
    <w:rsid w:val="0002302C"/>
    <w:rsid w:val="00023B45"/>
    <w:rsid w:val="00033904"/>
    <w:rsid w:val="00036245"/>
    <w:rsid w:val="0004364C"/>
    <w:rsid w:val="000B486C"/>
    <w:rsid w:val="000B6995"/>
    <w:rsid w:val="000D4A73"/>
    <w:rsid w:val="000F4562"/>
    <w:rsid w:val="00121A3F"/>
    <w:rsid w:val="00137F61"/>
    <w:rsid w:val="001415C5"/>
    <w:rsid w:val="00156F69"/>
    <w:rsid w:val="00185F7D"/>
    <w:rsid w:val="00190431"/>
    <w:rsid w:val="001936A4"/>
    <w:rsid w:val="001D5245"/>
    <w:rsid w:val="001F71E7"/>
    <w:rsid w:val="00215407"/>
    <w:rsid w:val="00223E7E"/>
    <w:rsid w:val="00251E91"/>
    <w:rsid w:val="00282B7A"/>
    <w:rsid w:val="002B2115"/>
    <w:rsid w:val="002B2E20"/>
    <w:rsid w:val="002C21F8"/>
    <w:rsid w:val="002C59D6"/>
    <w:rsid w:val="002D7445"/>
    <w:rsid w:val="002E50AB"/>
    <w:rsid w:val="00300E8F"/>
    <w:rsid w:val="00330387"/>
    <w:rsid w:val="00361352"/>
    <w:rsid w:val="0036657A"/>
    <w:rsid w:val="00372A8C"/>
    <w:rsid w:val="00372F0A"/>
    <w:rsid w:val="00385D1F"/>
    <w:rsid w:val="003A130F"/>
    <w:rsid w:val="003A25C3"/>
    <w:rsid w:val="003A6751"/>
    <w:rsid w:val="003C1E97"/>
    <w:rsid w:val="003D73A2"/>
    <w:rsid w:val="003E3EAA"/>
    <w:rsid w:val="0040297E"/>
    <w:rsid w:val="00413FCB"/>
    <w:rsid w:val="0043542C"/>
    <w:rsid w:val="00442EA9"/>
    <w:rsid w:val="00455CCB"/>
    <w:rsid w:val="0047592A"/>
    <w:rsid w:val="00492F5E"/>
    <w:rsid w:val="004A3467"/>
    <w:rsid w:val="004A6E91"/>
    <w:rsid w:val="004B6AA5"/>
    <w:rsid w:val="004E40F0"/>
    <w:rsid w:val="00505069"/>
    <w:rsid w:val="005105CD"/>
    <w:rsid w:val="005317E3"/>
    <w:rsid w:val="00542B33"/>
    <w:rsid w:val="005776B3"/>
    <w:rsid w:val="00580B0F"/>
    <w:rsid w:val="00592307"/>
    <w:rsid w:val="005D678C"/>
    <w:rsid w:val="006142DD"/>
    <w:rsid w:val="006262AD"/>
    <w:rsid w:val="00647C72"/>
    <w:rsid w:val="0066184F"/>
    <w:rsid w:val="006635C9"/>
    <w:rsid w:val="006C4BC6"/>
    <w:rsid w:val="006F04F3"/>
    <w:rsid w:val="007004DD"/>
    <w:rsid w:val="007209A0"/>
    <w:rsid w:val="00734C12"/>
    <w:rsid w:val="007442B3"/>
    <w:rsid w:val="00746D6D"/>
    <w:rsid w:val="00750C69"/>
    <w:rsid w:val="0076733A"/>
    <w:rsid w:val="0077215C"/>
    <w:rsid w:val="00787F16"/>
    <w:rsid w:val="007A0436"/>
    <w:rsid w:val="007A5A9D"/>
    <w:rsid w:val="007A74B1"/>
    <w:rsid w:val="007B1F7E"/>
    <w:rsid w:val="007E54DA"/>
    <w:rsid w:val="008219D6"/>
    <w:rsid w:val="00861395"/>
    <w:rsid w:val="00881780"/>
    <w:rsid w:val="008949AF"/>
    <w:rsid w:val="008A43AE"/>
    <w:rsid w:val="008C391C"/>
    <w:rsid w:val="008C3A87"/>
    <w:rsid w:val="008D52EE"/>
    <w:rsid w:val="008D63F4"/>
    <w:rsid w:val="008F40F1"/>
    <w:rsid w:val="00911D25"/>
    <w:rsid w:val="00936436"/>
    <w:rsid w:val="0095700C"/>
    <w:rsid w:val="00961E68"/>
    <w:rsid w:val="0098386E"/>
    <w:rsid w:val="0099019C"/>
    <w:rsid w:val="00991457"/>
    <w:rsid w:val="009D6BCB"/>
    <w:rsid w:val="00A03468"/>
    <w:rsid w:val="00A32DEB"/>
    <w:rsid w:val="00A37936"/>
    <w:rsid w:val="00A416C1"/>
    <w:rsid w:val="00A478F1"/>
    <w:rsid w:val="00A63DA8"/>
    <w:rsid w:val="00A82724"/>
    <w:rsid w:val="00A9017E"/>
    <w:rsid w:val="00AA4F10"/>
    <w:rsid w:val="00AB692A"/>
    <w:rsid w:val="00AD09F3"/>
    <w:rsid w:val="00AF75A3"/>
    <w:rsid w:val="00B23A3C"/>
    <w:rsid w:val="00B30173"/>
    <w:rsid w:val="00B32A5C"/>
    <w:rsid w:val="00B47E51"/>
    <w:rsid w:val="00B824FA"/>
    <w:rsid w:val="00B8518A"/>
    <w:rsid w:val="00B92FAF"/>
    <w:rsid w:val="00BB3F26"/>
    <w:rsid w:val="00BC3050"/>
    <w:rsid w:val="00BE524C"/>
    <w:rsid w:val="00BF3D9E"/>
    <w:rsid w:val="00BF7303"/>
    <w:rsid w:val="00C15138"/>
    <w:rsid w:val="00C37F20"/>
    <w:rsid w:val="00C37F8F"/>
    <w:rsid w:val="00C54EA6"/>
    <w:rsid w:val="00C55014"/>
    <w:rsid w:val="00C63AF5"/>
    <w:rsid w:val="00C93D32"/>
    <w:rsid w:val="00CB1594"/>
    <w:rsid w:val="00CC6016"/>
    <w:rsid w:val="00CD21FB"/>
    <w:rsid w:val="00CE4663"/>
    <w:rsid w:val="00CF4C53"/>
    <w:rsid w:val="00D033C9"/>
    <w:rsid w:val="00D10EB3"/>
    <w:rsid w:val="00D24340"/>
    <w:rsid w:val="00D306B7"/>
    <w:rsid w:val="00D31F75"/>
    <w:rsid w:val="00D42A4E"/>
    <w:rsid w:val="00D61E31"/>
    <w:rsid w:val="00D67FDC"/>
    <w:rsid w:val="00D71484"/>
    <w:rsid w:val="00DD1972"/>
    <w:rsid w:val="00DF5E5D"/>
    <w:rsid w:val="00E51861"/>
    <w:rsid w:val="00E543AC"/>
    <w:rsid w:val="00E8534C"/>
    <w:rsid w:val="00E85FFF"/>
    <w:rsid w:val="00E8690F"/>
    <w:rsid w:val="00E9622B"/>
    <w:rsid w:val="00EA32CA"/>
    <w:rsid w:val="00EC356C"/>
    <w:rsid w:val="00EC694C"/>
    <w:rsid w:val="00EE532F"/>
    <w:rsid w:val="00EE5822"/>
    <w:rsid w:val="00F00049"/>
    <w:rsid w:val="00F011AA"/>
    <w:rsid w:val="00F136E1"/>
    <w:rsid w:val="00F36396"/>
    <w:rsid w:val="00F5375D"/>
    <w:rsid w:val="00F800A0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73"/>
  </w:style>
  <w:style w:type="paragraph" w:styleId="Footer">
    <w:name w:val="footer"/>
    <w:basedOn w:val="Normal"/>
    <w:link w:val="FooterChar"/>
    <w:uiPriority w:val="99"/>
    <w:unhideWhenUsed/>
    <w:rsid w:val="000D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73"/>
  </w:style>
  <w:style w:type="paragraph" w:customStyle="1" w:styleId="Hdg1">
    <w:name w:val="Hdg 1"/>
    <w:basedOn w:val="ListParagraph"/>
    <w:link w:val="Hdg1Char"/>
    <w:qFormat/>
    <w:rsid w:val="0076733A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Hdg2">
    <w:name w:val="Hdg 2"/>
    <w:basedOn w:val="ListParagraph"/>
    <w:link w:val="Hdg2Char"/>
    <w:qFormat/>
    <w:rsid w:val="0076733A"/>
    <w:pPr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733A"/>
  </w:style>
  <w:style w:type="character" w:customStyle="1" w:styleId="Hdg1Char">
    <w:name w:val="Hdg 1 Char"/>
    <w:basedOn w:val="ListParagraphChar"/>
    <w:link w:val="Hdg1"/>
    <w:rsid w:val="0076733A"/>
    <w:rPr>
      <w:b/>
      <w:sz w:val="28"/>
      <w:szCs w:val="28"/>
    </w:rPr>
  </w:style>
  <w:style w:type="character" w:customStyle="1" w:styleId="Hdg2Char">
    <w:name w:val="Hdg 2 Char"/>
    <w:basedOn w:val="ListParagraphChar"/>
    <w:link w:val="Hdg2"/>
    <w:rsid w:val="0076733A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F0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4F3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4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6F04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04F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B9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F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73"/>
  </w:style>
  <w:style w:type="paragraph" w:styleId="Footer">
    <w:name w:val="footer"/>
    <w:basedOn w:val="Normal"/>
    <w:link w:val="FooterChar"/>
    <w:uiPriority w:val="99"/>
    <w:unhideWhenUsed/>
    <w:rsid w:val="000D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73"/>
  </w:style>
  <w:style w:type="paragraph" w:customStyle="1" w:styleId="Hdg1">
    <w:name w:val="Hdg 1"/>
    <w:basedOn w:val="ListParagraph"/>
    <w:link w:val="Hdg1Char"/>
    <w:qFormat/>
    <w:rsid w:val="0076733A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Hdg2">
    <w:name w:val="Hdg 2"/>
    <w:basedOn w:val="ListParagraph"/>
    <w:link w:val="Hdg2Char"/>
    <w:qFormat/>
    <w:rsid w:val="0076733A"/>
    <w:pPr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733A"/>
  </w:style>
  <w:style w:type="character" w:customStyle="1" w:styleId="Hdg1Char">
    <w:name w:val="Hdg 1 Char"/>
    <w:basedOn w:val="ListParagraphChar"/>
    <w:link w:val="Hdg1"/>
    <w:rsid w:val="0076733A"/>
    <w:rPr>
      <w:b/>
      <w:sz w:val="28"/>
      <w:szCs w:val="28"/>
    </w:rPr>
  </w:style>
  <w:style w:type="character" w:customStyle="1" w:styleId="Hdg2Char">
    <w:name w:val="Hdg 2 Char"/>
    <w:basedOn w:val="ListParagraphChar"/>
    <w:link w:val="Hdg2"/>
    <w:rsid w:val="0076733A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F0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4F3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4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6F04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04F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B9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F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A0DC-D1DA-4474-8C62-648CC4C1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Itron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Robertson</dc:creator>
  <cp:lastModifiedBy>Dr James Robertson UK</cp:lastModifiedBy>
  <cp:revision>4</cp:revision>
  <cp:lastPrinted>2013-03-07T18:16:00Z</cp:lastPrinted>
  <dcterms:created xsi:type="dcterms:W3CDTF">2014-09-05T20:17:00Z</dcterms:created>
  <dcterms:modified xsi:type="dcterms:W3CDTF">2014-09-05T21:34:00Z</dcterms:modified>
</cp:coreProperties>
</file>